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37" w:rsidRDefault="00793F37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3F3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56609" cy="8810625"/>
            <wp:effectExtent l="0" t="0" r="6350" b="0"/>
            <wp:docPr id="1" name="Рисунок 1" descr="C:\Users\User\Desktop\2022-01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2-01-31 1\1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491" t="3029" r="-1"/>
                    <a:stretch/>
                  </pic:blipFill>
                  <pic:spPr bwMode="auto">
                    <a:xfrm>
                      <a:off x="0" y="0"/>
                      <a:ext cx="5958803" cy="881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3F37" w:rsidRDefault="00793F37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3F37" w:rsidRDefault="00793F37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C3E89">
        <w:rPr>
          <w:rFonts w:ascii="Times New Roman" w:hAnsi="Times New Roman" w:cs="Times New Roman"/>
          <w:sz w:val="24"/>
          <w:szCs w:val="24"/>
        </w:rPr>
        <w:lastRenderedPageBreak/>
        <w:t xml:space="preserve">2.3. Не допускается пользование средствами мобильной связи во время образовательного процесса (урочной и внеурочной деятельности).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2.4.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2.5. До урока и внеурочных мероприятий (на период образовательного процесса):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следует отключить и убрать все технические устройства (плееры, наушники, гаджеты, планшеты, телефоны, различные записывающие и </w:t>
      </w:r>
      <w:r w:rsidR="00DC3E89">
        <w:rPr>
          <w:rFonts w:ascii="Times New Roman" w:hAnsi="Times New Roman" w:cs="Times New Roman"/>
          <w:sz w:val="24"/>
          <w:szCs w:val="24"/>
        </w:rPr>
        <w:t>транслирующие устройства и пр.);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отключить мобильный телефон и (или</w:t>
      </w:r>
      <w:r w:rsidR="00DC3E89">
        <w:rPr>
          <w:rFonts w:ascii="Times New Roman" w:hAnsi="Times New Roman" w:cs="Times New Roman"/>
          <w:sz w:val="24"/>
          <w:szCs w:val="24"/>
        </w:rPr>
        <w:t>) перевести в режим «без звука»;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убрать мобильный телефон и (или) другие технические устройства со стола.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2.6. Средства мобильной связи, в т. ч. в выключенном состоянии, не должны находиться на партах в классах и обеденных столах в столовой.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 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</w:t>
      </w:r>
      <w:r w:rsidR="00DC3E89">
        <w:rPr>
          <w:rFonts w:ascii="Times New Roman" w:hAnsi="Times New Roman" w:cs="Times New Roman"/>
          <w:sz w:val="24"/>
          <w:szCs w:val="24"/>
        </w:rPr>
        <w:t>ону 7-05-90</w:t>
      </w:r>
      <w:r w:rsidRPr="00DC3E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коридор (фойе) школы. 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2.10. При использовании на перемене средств мобильной связи необходимо соблюдать следующие этические нормы: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не следует использовать в качестве звонка мелодии и звуки, которые могут оскорбить или встревожить окружающих;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разговаривать с собеседником нужно максимально тихим голосом;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не следует вести приватные разговоры с использованием средств мобильной связи в присутствии других людей;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недопустимо использование чужих средств мобильной связи и сообщение их номеров третьим лицам без разрешения на то владельцев.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2.11. При входе в школу перевести устройства мобильной связи в режим «без звука» (в том числе с исключением использования режима вибрации из-за возникновения фантомных вибраций).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2.12. Ответственность за сохранность средств мобильной связи лежит только на его владельце (родителях, законных представителях владельца). 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  <w:r w:rsidR="00DC3E89">
        <w:rPr>
          <w:rFonts w:ascii="Times New Roman" w:hAnsi="Times New Roman" w:cs="Times New Roman"/>
          <w:sz w:val="24"/>
          <w:szCs w:val="24"/>
        </w:rPr>
        <w:t xml:space="preserve"> (приложение1).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lastRenderedPageBreak/>
        <w:t xml:space="preserve"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 по урегулированию споров между участниками образовательных отношений. </w:t>
      </w:r>
    </w:p>
    <w:p w:rsidR="00DC3E89" w:rsidRDefault="00DC3E89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b/>
          <w:sz w:val="24"/>
          <w:szCs w:val="24"/>
        </w:rPr>
        <w:t>3. Права и обязанности пользователей мобильной связи</w:t>
      </w:r>
    </w:p>
    <w:p w:rsidR="00DC3E89" w:rsidRPr="007A237A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37A">
        <w:rPr>
          <w:rFonts w:ascii="Times New Roman" w:hAnsi="Times New Roman" w:cs="Times New Roman"/>
          <w:sz w:val="24"/>
          <w:szCs w:val="24"/>
        </w:rPr>
        <w:t xml:space="preserve">3.1. Пользователи мобильной связи при выполнении указанных в разделе 2 требований имеют право: </w:t>
      </w:r>
    </w:p>
    <w:p w:rsidR="00DC3E89" w:rsidRPr="007A237A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3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237A">
        <w:rPr>
          <w:rFonts w:ascii="Times New Roman" w:hAnsi="Times New Roman" w:cs="Times New Roman"/>
          <w:sz w:val="24"/>
          <w:szCs w:val="24"/>
        </w:rPr>
        <w:t xml:space="preserve"> осуществлять и принимать звонки; </w:t>
      </w:r>
    </w:p>
    <w:p w:rsidR="00DC3E89" w:rsidRPr="007A237A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3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237A">
        <w:rPr>
          <w:rFonts w:ascii="Times New Roman" w:hAnsi="Times New Roman" w:cs="Times New Roman"/>
          <w:sz w:val="24"/>
          <w:szCs w:val="24"/>
        </w:rPr>
        <w:t xml:space="preserve"> получать и отправлять SMS и MMS; </w:t>
      </w:r>
    </w:p>
    <w:p w:rsidR="00DC3E89" w:rsidRPr="007A237A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3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237A">
        <w:rPr>
          <w:rFonts w:ascii="Times New Roman" w:hAnsi="Times New Roman" w:cs="Times New Roman"/>
          <w:sz w:val="24"/>
          <w:szCs w:val="24"/>
        </w:rPr>
        <w:t xml:space="preserve"> прослушивать аудиозаписи (с использованием наушников); </w:t>
      </w:r>
    </w:p>
    <w:p w:rsidR="00DC3E89" w:rsidRPr="007A237A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3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237A">
        <w:rPr>
          <w:rFonts w:ascii="Times New Roman" w:hAnsi="Times New Roman" w:cs="Times New Roman"/>
          <w:sz w:val="24"/>
          <w:szCs w:val="24"/>
        </w:rPr>
        <w:t xml:space="preserve"> просматривать видеосюжеты (с использованием наушников);</w:t>
      </w:r>
    </w:p>
    <w:p w:rsidR="00DC3E89" w:rsidRPr="007A237A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237A">
        <w:rPr>
          <w:rFonts w:ascii="Times New Roman" w:hAnsi="Times New Roman" w:cs="Times New Roman"/>
          <w:sz w:val="24"/>
          <w:szCs w:val="24"/>
        </w:rPr>
        <w:sym w:font="Symbol" w:char="F0B7"/>
      </w:r>
      <w:r w:rsidRPr="007A237A">
        <w:rPr>
          <w:rFonts w:ascii="Times New Roman" w:hAnsi="Times New Roman" w:cs="Times New Roman"/>
          <w:sz w:val="24"/>
          <w:szCs w:val="24"/>
        </w:rPr>
        <w:t xml:space="preserve"> вести фото- и видеосъемку лиц, находящихся в школе только с их согласия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3.2. Пользователи обязаны помнить о том, что согласно Конституции Российской Федерации: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осуществление прав и свобод человека и гражданина не должно нарушать права и свободы других лиц (п. 3 ст. 17);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sym w:font="Symbol" w:char="F0B7"/>
      </w:r>
      <w:r w:rsidRPr="00DC3E89">
        <w:rPr>
          <w:rFonts w:ascii="Times New Roman" w:hAnsi="Times New Roman" w:cs="Times New Roman"/>
          <w:sz w:val="24"/>
          <w:szCs w:val="24"/>
        </w:rPr>
        <w:t xml:space="preserve"> сбор, хранение, использование и распространение информации о частной жизни лица без его согласия не допускаются (п. 1 ст. 24). </w:t>
      </w:r>
    </w:p>
    <w:p w:rsidR="00DC3E89" w:rsidRDefault="00DC3E89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b/>
          <w:sz w:val="24"/>
          <w:szCs w:val="24"/>
        </w:rPr>
        <w:t>4. Ответственность за нарушение положения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 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4.2. За однократное нарушение педагогический работник школы должен сделать обучающемуся замечание и довести факт нарушения настоящего положения в виде докладной до сведения директора школы (с написанием объяснительной обучающегося). </w:t>
      </w:r>
    </w:p>
    <w:p w:rsidR="00DC3E89" w:rsidRDefault="00DC3E89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b/>
          <w:sz w:val="24"/>
          <w:szCs w:val="24"/>
        </w:rPr>
        <w:t>5. Срок действия положения</w:t>
      </w:r>
    </w:p>
    <w:p w:rsid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 xml:space="preserve">5.1. Настоящее положение имеет неограниченный срок действия. </w:t>
      </w:r>
    </w:p>
    <w:p w:rsidR="00F00838" w:rsidRPr="00DC3E89" w:rsidRDefault="00F00838" w:rsidP="00DC3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3E89">
        <w:rPr>
          <w:rFonts w:ascii="Times New Roman" w:hAnsi="Times New Roman" w:cs="Times New Roman"/>
          <w:sz w:val="24"/>
          <w:szCs w:val="24"/>
        </w:rPr>
        <w:t>5.2. Настоящее положение действуют до внесения изменений и дополнений.</w:t>
      </w:r>
    </w:p>
    <w:sectPr w:rsidR="00F00838" w:rsidRPr="00DC3E89" w:rsidSect="00515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2DCD"/>
    <w:multiLevelType w:val="hybridMultilevel"/>
    <w:tmpl w:val="836AF7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9D7A61"/>
    <w:multiLevelType w:val="hybridMultilevel"/>
    <w:tmpl w:val="776ABD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0E17F1"/>
    <w:multiLevelType w:val="hybridMultilevel"/>
    <w:tmpl w:val="4FFCF5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C77"/>
    <w:rsid w:val="00050174"/>
    <w:rsid w:val="00221C77"/>
    <w:rsid w:val="002D3B0F"/>
    <w:rsid w:val="0049462C"/>
    <w:rsid w:val="005154E8"/>
    <w:rsid w:val="00724D17"/>
    <w:rsid w:val="00793F37"/>
    <w:rsid w:val="007A237A"/>
    <w:rsid w:val="009E37CD"/>
    <w:rsid w:val="00D04FCD"/>
    <w:rsid w:val="00DA3C78"/>
    <w:rsid w:val="00DC3E89"/>
    <w:rsid w:val="00E43953"/>
    <w:rsid w:val="00F00838"/>
    <w:rsid w:val="00F95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08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04F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A2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752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2022-01-31T10:41:00Z</cp:lastPrinted>
  <dcterms:created xsi:type="dcterms:W3CDTF">2022-02-02T18:20:00Z</dcterms:created>
  <dcterms:modified xsi:type="dcterms:W3CDTF">2022-02-02T18:20:00Z</dcterms:modified>
</cp:coreProperties>
</file>